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15276" w:type="dxa"/>
        <w:tblInd w:w="0" w:type="dxa"/>
        <w:tblLook w:val="04A0" w:firstRow="1" w:lastRow="0" w:firstColumn="1" w:lastColumn="0" w:noHBand="0" w:noVBand="1"/>
      </w:tblPr>
      <w:tblGrid>
        <w:gridCol w:w="817"/>
        <w:gridCol w:w="5812"/>
        <w:gridCol w:w="6311"/>
        <w:gridCol w:w="2336"/>
      </w:tblGrid>
      <w:tr w:rsidR="008E6DF2" w:rsidTr="00A0559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6DF2" w:rsidRDefault="008E6DF2">
            <w:pPr>
              <w:jc w:val="center"/>
              <w:rPr>
                <w:rFonts w:ascii="Times New Roman" w:hAnsi="Times New Roman"/>
                <w:b/>
                <w:color w:val="00206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b/>
                <w:color w:val="002060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206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2060"/>
                <w:sz w:val="24"/>
                <w:szCs w:val="24"/>
              </w:rPr>
              <w:t>/п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6DF2" w:rsidRDefault="008E6DF2">
            <w:pPr>
              <w:jc w:val="center"/>
              <w:rPr>
                <w:rFonts w:ascii="Times New Roman" w:hAnsi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2060"/>
                <w:sz w:val="24"/>
                <w:szCs w:val="24"/>
              </w:rPr>
              <w:t xml:space="preserve">ВОПРОСЫ </w:t>
            </w:r>
          </w:p>
          <w:p w:rsidR="008E6DF2" w:rsidRDefault="008E6DF2">
            <w:pPr>
              <w:jc w:val="center"/>
              <w:rPr>
                <w:rFonts w:ascii="Times New Roman" w:hAnsi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DF2" w:rsidRDefault="008E6DF2">
            <w:pPr>
              <w:jc w:val="center"/>
              <w:rPr>
                <w:rFonts w:ascii="Times New Roman" w:hAnsi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2060"/>
                <w:sz w:val="24"/>
                <w:szCs w:val="24"/>
              </w:rPr>
              <w:t xml:space="preserve">ПОЯСНЕНИЯ </w:t>
            </w:r>
          </w:p>
          <w:p w:rsidR="008E6DF2" w:rsidRDefault="008E6DF2">
            <w:pPr>
              <w:jc w:val="center"/>
              <w:rPr>
                <w:rFonts w:ascii="Times New Roman" w:hAnsi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2060"/>
                <w:sz w:val="24"/>
                <w:szCs w:val="24"/>
              </w:rPr>
              <w:t>(ЕСЛИ ТРЕБУЮТСЯ)</w:t>
            </w:r>
          </w:p>
        </w:tc>
        <w:tc>
          <w:tcPr>
            <w:tcW w:w="23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6DF2" w:rsidRDefault="008E6DF2" w:rsidP="008E6DF2">
            <w:pPr>
              <w:jc w:val="center"/>
              <w:rPr>
                <w:rFonts w:ascii="Times New Roman" w:hAnsi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2060"/>
                <w:sz w:val="24"/>
                <w:szCs w:val="24"/>
              </w:rPr>
              <w:t>ФИО</w:t>
            </w:r>
          </w:p>
          <w:p w:rsidR="008E6DF2" w:rsidRDefault="008E6DF2" w:rsidP="008E6DF2">
            <w:pPr>
              <w:jc w:val="center"/>
              <w:rPr>
                <w:rFonts w:ascii="Times New Roman" w:hAnsi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2060"/>
                <w:sz w:val="24"/>
                <w:szCs w:val="24"/>
              </w:rPr>
              <w:t>автора</w:t>
            </w:r>
          </w:p>
        </w:tc>
      </w:tr>
      <w:tr w:rsidR="008E6DF2" w:rsidRPr="002E6B53" w:rsidTr="00A05597">
        <w:tc>
          <w:tcPr>
            <w:tcW w:w="12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DF2" w:rsidRPr="002E6B53" w:rsidRDefault="008E6DF2">
            <w:pPr>
              <w:jc w:val="center"/>
              <w:rPr>
                <w:rFonts w:ascii="Times New Roman" w:hAnsi="Times New Roman"/>
                <w:b/>
                <w:color w:val="002060"/>
                <w:sz w:val="28"/>
                <w:szCs w:val="28"/>
              </w:rPr>
            </w:pPr>
            <w:r w:rsidRPr="002E6B53">
              <w:rPr>
                <w:rFonts w:ascii="Times New Roman" w:hAnsi="Times New Roman"/>
                <w:b/>
                <w:color w:val="002060"/>
                <w:sz w:val="28"/>
                <w:szCs w:val="28"/>
              </w:rPr>
              <w:t>ВОПРОСЫ И ПОЯСНЕНИЯ</w:t>
            </w:r>
          </w:p>
        </w:tc>
        <w:tc>
          <w:tcPr>
            <w:tcW w:w="23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8E6DF2" w:rsidRPr="002E6B53" w:rsidRDefault="008E6DF2" w:rsidP="008E6DF2">
            <w:pPr>
              <w:jc w:val="center"/>
              <w:rPr>
                <w:rFonts w:ascii="Times New Roman" w:hAnsi="Times New Roman"/>
                <w:b/>
                <w:color w:val="002060"/>
                <w:sz w:val="28"/>
                <w:szCs w:val="28"/>
              </w:rPr>
            </w:pPr>
          </w:p>
        </w:tc>
      </w:tr>
      <w:tr w:rsidR="00CD260E" w:rsidTr="00A0559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0E" w:rsidRDefault="00CD260E" w:rsidP="00A84B7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60E" w:rsidRPr="00C74AF5" w:rsidRDefault="00CD260E" w:rsidP="00093B22">
            <w:pPr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C74AF5">
              <w:rPr>
                <w:rFonts w:ascii="Times New Roman" w:hAnsi="Times New Roman"/>
                <w:color w:val="002060"/>
                <w:sz w:val="24"/>
                <w:szCs w:val="24"/>
              </w:rPr>
              <w:t>В сельской местности волонтеров найти трудно. Как это сделать!?</w:t>
            </w: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60E" w:rsidRDefault="00CD260E">
            <w:pPr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«Серебряные волонтеры» оказывают в большинстве своем социально-психологическую помощь, реже социально-бытовую. Молодежь в селе это школьники, которым чаще всего не разрешают выполнять такие работы, как копка огорода, покраска, побелка домов, уборка мусора и т. п. Другое дело студенты, но в селе их нет </w:t>
            </w:r>
          </w:p>
        </w:tc>
        <w:tc>
          <w:tcPr>
            <w:tcW w:w="23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260E" w:rsidRDefault="00CD260E">
            <w:pPr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color w:val="002060"/>
                <w:sz w:val="24"/>
                <w:szCs w:val="24"/>
              </w:rPr>
              <w:t>Татьяна Остапчук</w:t>
            </w:r>
          </w:p>
        </w:tc>
      </w:tr>
      <w:tr w:rsidR="00CD260E" w:rsidTr="00A0559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0E" w:rsidRDefault="00CD260E" w:rsidP="00A84B7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0E" w:rsidRPr="00C74AF5" w:rsidRDefault="00CD260E" w:rsidP="00093B22">
            <w:pPr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C74AF5"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Существующая система поощрения </w:t>
            </w:r>
            <w:proofErr w:type="gramStart"/>
            <w:r w:rsidRPr="00C74AF5">
              <w:rPr>
                <w:rFonts w:ascii="Times New Roman" w:hAnsi="Times New Roman"/>
                <w:color w:val="002060"/>
                <w:sz w:val="24"/>
                <w:szCs w:val="24"/>
              </w:rPr>
              <w:t>волонтеров</w:t>
            </w:r>
            <w:proofErr w:type="gramEnd"/>
            <w:r w:rsidRPr="00C74AF5"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 на мой взгляд не достаточна. Предполагается ли расширение возможностей в данном направлении?</w:t>
            </w: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60E" w:rsidRDefault="00CD260E">
            <w:pPr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  <w:tc>
          <w:tcPr>
            <w:tcW w:w="23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0E" w:rsidRDefault="00CD260E">
            <w:pPr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</w:tr>
      <w:tr w:rsidR="00102F6C" w:rsidTr="00A0559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F6C" w:rsidRDefault="00102F6C" w:rsidP="00A84B7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F6C" w:rsidRDefault="00102F6C" w:rsidP="00093B22">
            <w:pPr>
              <w:rPr>
                <w:rFonts w:ascii="Times New Roman" w:hAnsi="Times New Roman"/>
                <w:color w:val="002060"/>
                <w:sz w:val="24"/>
                <w:szCs w:val="24"/>
              </w:rPr>
            </w:pPr>
            <w:proofErr w:type="gramStart"/>
            <w:r w:rsidRPr="00C74AF5">
              <w:rPr>
                <w:rFonts w:ascii="Times New Roman" w:hAnsi="Times New Roman"/>
                <w:color w:val="002060"/>
                <w:sz w:val="24"/>
                <w:szCs w:val="24"/>
              </w:rPr>
              <w:t>Возможно</w:t>
            </w:r>
            <w:proofErr w:type="gramEnd"/>
            <w:r w:rsidRPr="00C74AF5"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 ли заключение соглашений с СО НКО или непосредственно с добровольцами при отсутствии в учреждении благотворительной программы?</w:t>
            </w: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F6C" w:rsidRDefault="00102F6C">
            <w:pPr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  <w:tc>
          <w:tcPr>
            <w:tcW w:w="23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2F6C" w:rsidRDefault="00102F6C">
            <w:pPr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color w:val="002060"/>
                <w:sz w:val="24"/>
                <w:szCs w:val="24"/>
              </w:rPr>
              <w:t>Ольга Варнакова</w:t>
            </w:r>
          </w:p>
        </w:tc>
      </w:tr>
      <w:tr w:rsidR="00102F6C" w:rsidTr="00A0559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F6C" w:rsidRDefault="00102F6C" w:rsidP="00A84B7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F6C" w:rsidRDefault="00102F6C" w:rsidP="00093B22">
            <w:pPr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C74AF5"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С какой целью создается </w:t>
            </w:r>
            <w:proofErr w:type="spellStart"/>
            <w:r w:rsidRPr="00C74AF5">
              <w:rPr>
                <w:rFonts w:ascii="Times New Roman" w:hAnsi="Times New Roman"/>
                <w:color w:val="002060"/>
                <w:sz w:val="24"/>
                <w:szCs w:val="24"/>
              </w:rPr>
              <w:t>референтная</w:t>
            </w:r>
            <w:proofErr w:type="spellEnd"/>
            <w:r w:rsidRPr="00C74AF5"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 группа и кто входит в ее состав?</w:t>
            </w: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F6C" w:rsidRDefault="00102F6C">
            <w:pPr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  <w:tc>
          <w:tcPr>
            <w:tcW w:w="23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F6C" w:rsidRDefault="00102F6C">
            <w:pPr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</w:tr>
      <w:tr w:rsidR="00AD5F19" w:rsidTr="00A0559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9" w:rsidRDefault="00AD5F19" w:rsidP="00A84B7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9" w:rsidRDefault="00AD5F19" w:rsidP="00093B22">
            <w:pPr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color w:val="002060"/>
                <w:sz w:val="24"/>
                <w:szCs w:val="24"/>
              </w:rPr>
              <w:t>Если мы привлекаем добровольца к одноразовой работе, не требующей особой квалификации и обучения, как организация должна оформить отношения с ним?</w:t>
            </w: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F19" w:rsidRDefault="00AD5F19">
            <w:pPr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Не будет ли отсутствие соответствующих документов административным нарушением? </w:t>
            </w:r>
          </w:p>
        </w:tc>
        <w:tc>
          <w:tcPr>
            <w:tcW w:w="23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5F19" w:rsidRDefault="00AD5F19">
            <w:pPr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color w:val="002060"/>
                <w:sz w:val="24"/>
                <w:szCs w:val="24"/>
              </w:rPr>
              <w:t>Людмила Говорухина</w:t>
            </w:r>
          </w:p>
        </w:tc>
      </w:tr>
      <w:tr w:rsidR="00AD5F19" w:rsidTr="00A0559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9" w:rsidRDefault="00AD5F19" w:rsidP="00A84B7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9" w:rsidRDefault="00AD5F19" w:rsidP="00093B22">
            <w:pPr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DC7C9D">
              <w:rPr>
                <w:rFonts w:ascii="Times New Roman" w:hAnsi="Times New Roman"/>
                <w:color w:val="002060"/>
                <w:sz w:val="24"/>
                <w:szCs w:val="24"/>
              </w:rPr>
              <w:t>Не все добровольцы зарегистрированы в системе АИС или Доброволец России и для одноразовой помощи регистрироваться отказываются</w:t>
            </w:r>
            <w:r>
              <w:rPr>
                <w:rFonts w:ascii="Times New Roman" w:hAnsi="Times New Roman"/>
                <w:color w:val="002060"/>
                <w:sz w:val="24"/>
                <w:szCs w:val="24"/>
              </w:rPr>
              <w:t>,</w:t>
            </w:r>
            <w:r w:rsidRPr="00DC7C9D"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 как быть в данной ситуации?</w:t>
            </w: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F19" w:rsidRDefault="00AD5F19">
            <w:pPr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  <w:tc>
          <w:tcPr>
            <w:tcW w:w="23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F19" w:rsidRDefault="00AD5F19">
            <w:pPr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</w:tr>
      <w:tr w:rsidR="00AD5F19" w:rsidTr="00A0559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9" w:rsidRDefault="00AD5F19" w:rsidP="00A84B7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9" w:rsidRDefault="00AD5F19" w:rsidP="00093B22">
            <w:pPr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color w:val="002060"/>
                <w:sz w:val="24"/>
                <w:szCs w:val="24"/>
              </w:rPr>
              <w:t>Имеет ли право организация социального обслуживания обучать добровольца по направлению деятельности, необходимой организации за свой счет, в сторонней организации?</w:t>
            </w: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F19" w:rsidRDefault="00AD5F19">
            <w:pPr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color w:val="002060"/>
                <w:sz w:val="24"/>
                <w:szCs w:val="24"/>
              </w:rPr>
              <w:t>Какова нормативно – правовая база данного обучения и/или отказа в данном обучении?</w:t>
            </w:r>
          </w:p>
        </w:tc>
        <w:tc>
          <w:tcPr>
            <w:tcW w:w="23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F19" w:rsidRDefault="00AD5F19">
            <w:pPr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</w:tr>
      <w:tr w:rsidR="00AD5F19" w:rsidTr="00A0559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9" w:rsidRDefault="00AD5F19" w:rsidP="00A84B7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9" w:rsidRDefault="00AD5F19" w:rsidP="00093B22">
            <w:pPr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DC7C9D"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Очень часто, для составления отчетов, министерства и ведомства запрашивают персональные данные добровольцев (в части паспортных данных, номера телефона и </w:t>
            </w:r>
            <w:proofErr w:type="gramStart"/>
            <w:r w:rsidRPr="00DC7C9D">
              <w:rPr>
                <w:rFonts w:ascii="Times New Roman" w:hAnsi="Times New Roman"/>
                <w:color w:val="002060"/>
                <w:sz w:val="24"/>
                <w:szCs w:val="24"/>
              </w:rPr>
              <w:t>е</w:t>
            </w:r>
            <w:proofErr w:type="gramEnd"/>
            <w:r w:rsidRPr="00DC7C9D">
              <w:rPr>
                <w:rFonts w:ascii="Times New Roman" w:hAnsi="Times New Roman"/>
                <w:color w:val="002060"/>
                <w:sz w:val="24"/>
                <w:szCs w:val="24"/>
              </w:rPr>
              <w:t>-</w:t>
            </w:r>
            <w:proofErr w:type="spellStart"/>
            <w:r w:rsidRPr="00DC7C9D">
              <w:rPr>
                <w:rFonts w:ascii="Times New Roman" w:hAnsi="Times New Roman"/>
                <w:color w:val="002060"/>
                <w:sz w:val="24"/>
                <w:szCs w:val="24"/>
              </w:rPr>
              <w:t>mail</w:t>
            </w:r>
            <w:proofErr w:type="spellEnd"/>
            <w:r w:rsidRPr="00DC7C9D"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). Как быть, если доброволец не подписывает соглашение об обработке персональных данных и не соглашается передавать третьим лицам </w:t>
            </w:r>
          </w:p>
          <w:p w:rsidR="00AD5F19" w:rsidRDefault="00AD5F19" w:rsidP="00093B22">
            <w:pPr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DC7C9D">
              <w:rPr>
                <w:rFonts w:ascii="Times New Roman" w:hAnsi="Times New Roman"/>
                <w:color w:val="002060"/>
                <w:sz w:val="24"/>
                <w:szCs w:val="24"/>
              </w:rPr>
              <w:t>свои персональные данные?</w:t>
            </w: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F19" w:rsidRDefault="00AD5F19">
            <w:pPr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  <w:tc>
          <w:tcPr>
            <w:tcW w:w="23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19" w:rsidRDefault="00AD5F19">
            <w:pPr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</w:tr>
      <w:tr w:rsidR="005F24E1" w:rsidTr="00A0559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E1" w:rsidRDefault="005F24E1" w:rsidP="00A84B7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E1" w:rsidRPr="00F935AD" w:rsidRDefault="005F24E1" w:rsidP="00F935AD">
            <w:pPr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F935AD">
              <w:rPr>
                <w:rFonts w:ascii="Times New Roman" w:hAnsi="Times New Roman"/>
                <w:color w:val="002060"/>
                <w:sz w:val="24"/>
                <w:szCs w:val="24"/>
              </w:rPr>
              <w:t>Всегда думала, что НКО –</w:t>
            </w:r>
            <w:r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 </w:t>
            </w:r>
            <w:r w:rsidRPr="00F935AD"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это общественная организация, которая создается людьми для общей работы в различных сферах деятельности. Сейчас, изучая модуль, стало известно, что есть НКО, получающее финансирование из бюджета. Как это можно объяснить? </w:t>
            </w:r>
          </w:p>
          <w:p w:rsidR="005F24E1" w:rsidRPr="00DC7C9D" w:rsidRDefault="005F24E1" w:rsidP="00F935AD">
            <w:pPr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4E1" w:rsidRDefault="005F24E1">
            <w:pPr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  <w:tc>
          <w:tcPr>
            <w:tcW w:w="23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24E1" w:rsidRDefault="00147C92">
            <w:pPr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color w:val="002060"/>
                <w:sz w:val="24"/>
                <w:szCs w:val="24"/>
              </w:rPr>
              <w:t>Татьяна Голуб</w:t>
            </w:r>
          </w:p>
        </w:tc>
      </w:tr>
      <w:tr w:rsidR="005F24E1" w:rsidTr="00A0559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E1" w:rsidRDefault="005F24E1" w:rsidP="00A84B7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E1" w:rsidRPr="00DC7C9D" w:rsidRDefault="005F24E1" w:rsidP="00093B22">
            <w:pPr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F935AD"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Как заставить местные власти не просто увидеть и поблагодарить добровольцев, но и самим включиться в эту работу. Глубже погружаясь в работу движения, понимаю, что для всех властей от самого низа </w:t>
            </w:r>
            <w:proofErr w:type="gramStart"/>
            <w:r w:rsidRPr="00F935AD">
              <w:rPr>
                <w:rFonts w:ascii="Times New Roman" w:hAnsi="Times New Roman"/>
                <w:color w:val="002060"/>
                <w:sz w:val="24"/>
                <w:szCs w:val="24"/>
              </w:rPr>
              <w:t>до</w:t>
            </w:r>
            <w:proofErr w:type="gramEnd"/>
            <w:r w:rsidRPr="00F935AD"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 вышестоящих, нужны только отчеты о проведенной работе.</w:t>
            </w: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4E1" w:rsidRDefault="005F24E1">
            <w:pPr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  <w:tc>
          <w:tcPr>
            <w:tcW w:w="23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E1" w:rsidRDefault="005F24E1">
            <w:pPr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</w:tr>
      <w:tr w:rsidR="005F24E1" w:rsidTr="00A0559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E1" w:rsidRDefault="005F24E1" w:rsidP="00A84B7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E1" w:rsidRDefault="005F24E1">
            <w:pPr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Возможно,  ли включать в должностные обязанности </w:t>
            </w:r>
            <w:r>
              <w:rPr>
                <w:rFonts w:ascii="Times New Roman" w:hAnsi="Times New Roman"/>
                <w:color w:val="002060"/>
                <w:sz w:val="24"/>
                <w:szCs w:val="24"/>
              </w:rPr>
              <w:lastRenderedPageBreak/>
              <w:t xml:space="preserve">персонала  обязанности организатора добровольческой деятельности в структурном подразделении учреждения, ведение учета, отчетности и </w:t>
            </w:r>
            <w:proofErr w:type="spellStart"/>
            <w:r>
              <w:rPr>
                <w:rFonts w:ascii="Times New Roman" w:hAnsi="Times New Roman"/>
                <w:color w:val="002060"/>
                <w:sz w:val="24"/>
                <w:szCs w:val="24"/>
              </w:rPr>
              <w:t>т</w:t>
            </w:r>
            <w:proofErr w:type="gramStart"/>
            <w:r>
              <w:rPr>
                <w:rFonts w:ascii="Times New Roman" w:hAnsi="Times New Roman"/>
                <w:color w:val="002060"/>
                <w:sz w:val="24"/>
                <w:szCs w:val="24"/>
              </w:rPr>
              <w:t>.д</w:t>
            </w:r>
            <w:proofErr w:type="spellEnd"/>
            <w:proofErr w:type="gramEnd"/>
            <w:r>
              <w:rPr>
                <w:rFonts w:ascii="Times New Roman" w:hAnsi="Times New Roman"/>
                <w:color w:val="002060"/>
                <w:sz w:val="24"/>
                <w:szCs w:val="24"/>
              </w:rPr>
              <w:t>?</w:t>
            </w: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4E1" w:rsidRDefault="005F24E1">
            <w:pPr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color w:val="002060"/>
                <w:sz w:val="24"/>
                <w:szCs w:val="24"/>
              </w:rPr>
              <w:lastRenderedPageBreak/>
              <w:t xml:space="preserve">Персонал учреждения очень перегружен </w:t>
            </w:r>
            <w:r>
              <w:rPr>
                <w:rFonts w:ascii="Times New Roman" w:hAnsi="Times New Roman"/>
                <w:color w:val="002060"/>
                <w:sz w:val="24"/>
                <w:szCs w:val="24"/>
              </w:rPr>
              <w:lastRenderedPageBreak/>
              <w:t>непосредственными должностными обязанностями, дополнительная нагрузка  приводит  к  тому, что вовремя не выполняется та или иная работа, ее документальное оформление.</w:t>
            </w:r>
          </w:p>
        </w:tc>
        <w:tc>
          <w:tcPr>
            <w:tcW w:w="23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24E1" w:rsidRDefault="00DF0B57">
            <w:pPr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DF0B57">
              <w:rPr>
                <w:rFonts w:ascii="Times New Roman" w:hAnsi="Times New Roman"/>
                <w:color w:val="002060"/>
                <w:sz w:val="24"/>
                <w:szCs w:val="24"/>
              </w:rPr>
              <w:lastRenderedPageBreak/>
              <w:t>Надежда Гринцова</w:t>
            </w:r>
          </w:p>
          <w:p w:rsidR="00DF0B57" w:rsidRDefault="00DF0B57">
            <w:pPr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  <w:p w:rsidR="00DF0B57" w:rsidRDefault="00DF0B57">
            <w:pPr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  <w:p w:rsidR="00DF0B57" w:rsidRDefault="00DF0B57">
            <w:pPr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  <w:p w:rsidR="00DF0B57" w:rsidRDefault="00DF0B57">
            <w:pPr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  <w:p w:rsidR="00DF0B57" w:rsidRDefault="00DF0B57">
            <w:pPr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  <w:p w:rsidR="00DF0B57" w:rsidRDefault="00DF0B57">
            <w:pPr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  <w:p w:rsidR="00DF0B57" w:rsidRDefault="00DF0B57">
            <w:pPr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  <w:p w:rsidR="00DF0B57" w:rsidRDefault="00DF0B57">
            <w:pPr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  <w:p w:rsidR="00DF0B57" w:rsidRDefault="00DF0B57">
            <w:pPr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  <w:p w:rsidR="00DF0B57" w:rsidRDefault="00DF0B57">
            <w:pPr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  <w:p w:rsidR="00DF0B57" w:rsidRDefault="00DF0B57">
            <w:pPr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  <w:p w:rsidR="00DF0B57" w:rsidRDefault="00DF0B57">
            <w:pPr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  <w:p w:rsidR="00DF0B57" w:rsidRDefault="00DF0B57">
            <w:pPr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  <w:p w:rsidR="00DF0B57" w:rsidRDefault="00DF0B57">
            <w:pPr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  <w:p w:rsidR="00DF0B57" w:rsidRDefault="00DF0B57">
            <w:pPr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  <w:p w:rsidR="00DF0B57" w:rsidRDefault="00DF0B57">
            <w:pPr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  <w:p w:rsidR="00DF0B57" w:rsidRDefault="00DF0B57">
            <w:pPr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</w:tr>
      <w:tr w:rsidR="005F24E1" w:rsidTr="00A0559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E1" w:rsidRDefault="005F24E1" w:rsidP="00A84B7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E1" w:rsidRDefault="005F24E1">
            <w:pPr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color w:val="002060"/>
                <w:sz w:val="24"/>
                <w:szCs w:val="24"/>
              </w:rPr>
              <w:t>Кто должен  разрабатывать  и утверждать Программу обучения добровольцев?</w:t>
            </w: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4E1" w:rsidRDefault="005F24E1">
            <w:pPr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color w:val="002060"/>
                <w:sz w:val="24"/>
                <w:szCs w:val="24"/>
              </w:rPr>
              <w:t>Учреждение социального обслуживания не имеет лицензии на проведение  обучения.</w:t>
            </w:r>
          </w:p>
        </w:tc>
        <w:tc>
          <w:tcPr>
            <w:tcW w:w="23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24E1" w:rsidRDefault="005F24E1">
            <w:pPr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</w:tr>
      <w:tr w:rsidR="005F24E1" w:rsidTr="00A0559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E1" w:rsidRDefault="005F24E1" w:rsidP="00A84B7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E1" w:rsidRDefault="005F24E1">
            <w:pPr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color w:val="002060"/>
                <w:sz w:val="24"/>
                <w:szCs w:val="24"/>
              </w:rPr>
              <w:t>Обязательно ли разрабатывать Благотворительную программу учреждения?</w:t>
            </w: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4E1" w:rsidRDefault="005F24E1">
            <w:pPr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  <w:tc>
          <w:tcPr>
            <w:tcW w:w="23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24E1" w:rsidRDefault="005F24E1">
            <w:pPr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</w:tr>
      <w:tr w:rsidR="005F24E1" w:rsidTr="00A0559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E1" w:rsidRDefault="005F24E1" w:rsidP="00A84B7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E1" w:rsidRDefault="005F24E1">
            <w:pPr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color w:val="002060"/>
                <w:sz w:val="24"/>
                <w:szCs w:val="24"/>
              </w:rPr>
              <w:t>Можно ли включать в перечень услуг, оказываемых добровольцами, услуги, которые входят в перечень гарантированных и дополнительных услуг, выполняемых социальными работниками?</w:t>
            </w:r>
          </w:p>
          <w:p w:rsidR="00724490" w:rsidRDefault="00724490">
            <w:pPr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  <w:p w:rsidR="00724490" w:rsidRDefault="00724490">
            <w:pPr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  <w:p w:rsidR="00724490" w:rsidRDefault="00724490">
            <w:pPr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  <w:p w:rsidR="00724490" w:rsidRDefault="00724490">
            <w:pPr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4E1" w:rsidRDefault="005F24E1">
            <w:pPr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Социальный работник посещает подопечного на дому 2 раза в неделю, а потребность подопечного в предоставлении тех же услуг ежедневна (например, топка печки в </w:t>
            </w:r>
            <w:proofErr w:type="gramStart"/>
            <w:r>
              <w:rPr>
                <w:rFonts w:ascii="Times New Roman" w:hAnsi="Times New Roman"/>
                <w:color w:val="002060"/>
                <w:sz w:val="24"/>
                <w:szCs w:val="24"/>
              </w:rPr>
              <w:t>зимнее</w:t>
            </w:r>
            <w:proofErr w:type="gramEnd"/>
            <w:r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 время, помощь в кормлении).  Дополнительные социальные услуги предоставляются на платной основе, но не все  подопечные в состоянии оплачивать такие услуги.</w:t>
            </w:r>
          </w:p>
        </w:tc>
        <w:tc>
          <w:tcPr>
            <w:tcW w:w="23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24E1" w:rsidRDefault="005F24E1">
            <w:pPr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</w:tr>
      <w:tr w:rsidR="005F24E1" w:rsidTr="00A0559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E1" w:rsidRDefault="005F24E1" w:rsidP="00A84B7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E1" w:rsidRDefault="005F24E1">
            <w:pPr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Кто должен проводить инструктажи (вводный, первичный на рабочем месте) с добровольцами? </w:t>
            </w: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4E1" w:rsidRDefault="005F24E1">
            <w:pPr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  <w:tc>
          <w:tcPr>
            <w:tcW w:w="23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24E1" w:rsidRDefault="005F24E1">
            <w:pPr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</w:tr>
      <w:tr w:rsidR="005F24E1" w:rsidTr="00A0559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E1" w:rsidRDefault="005F24E1" w:rsidP="00A84B7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E1" w:rsidRDefault="005F24E1">
            <w:pPr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color w:val="002060"/>
                <w:sz w:val="24"/>
                <w:szCs w:val="24"/>
              </w:rPr>
              <w:t>Должен ли доброволец проходить предварительный и периодический медицинский осмотр?</w:t>
            </w: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4E1" w:rsidRDefault="005F24E1">
            <w:pPr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color w:val="002060"/>
                <w:sz w:val="24"/>
                <w:szCs w:val="24"/>
              </w:rPr>
              <w:t>Если  это одно из условий, сре</w:t>
            </w:r>
            <w:proofErr w:type="gramStart"/>
            <w:r>
              <w:rPr>
                <w:rFonts w:ascii="Times New Roman" w:hAnsi="Times New Roman"/>
                <w:color w:val="002060"/>
                <w:sz w:val="24"/>
                <w:szCs w:val="24"/>
              </w:rPr>
              <w:t>дств в г</w:t>
            </w:r>
            <w:proofErr w:type="gramEnd"/>
            <w:r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осучреждении для компенсации затрат нет, </w:t>
            </w:r>
          </w:p>
        </w:tc>
        <w:tc>
          <w:tcPr>
            <w:tcW w:w="23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E1" w:rsidRDefault="005F24E1">
            <w:pPr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</w:tr>
      <w:tr w:rsidR="007E44D7" w:rsidTr="00A0559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D7" w:rsidRDefault="007E44D7" w:rsidP="00A84B7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D7" w:rsidRDefault="007E44D7" w:rsidP="007E44D7">
            <w:pPr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color w:val="002060"/>
                <w:sz w:val="24"/>
                <w:szCs w:val="24"/>
              </w:rPr>
              <w:t>Социальное новаторство</w:t>
            </w: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4D7" w:rsidRDefault="007E44D7">
            <w:pPr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color w:val="002060"/>
                <w:sz w:val="24"/>
                <w:szCs w:val="24"/>
              </w:rPr>
              <w:t>При ответе на последний вопрос практической работы Модуля 2 у меня возникли сомнения в правильности понимания темы новаторства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D7" w:rsidRDefault="007E44D7">
            <w:pPr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color w:val="002060"/>
                <w:sz w:val="24"/>
                <w:szCs w:val="24"/>
              </w:rPr>
              <w:t>Екатерина Костюченко</w:t>
            </w:r>
          </w:p>
        </w:tc>
      </w:tr>
      <w:tr w:rsidR="007E44D7" w:rsidTr="00A0559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D7" w:rsidRDefault="007E44D7" w:rsidP="00A84B7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D7" w:rsidRPr="00DC7C9D" w:rsidRDefault="00444E2C" w:rsidP="00093B22">
            <w:pPr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444E2C"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Есть ли подробное описание содержания мероприятий по сопровождению добровольцев? </w:t>
            </w:r>
            <w:r w:rsidRPr="00444E2C">
              <w:rPr>
                <w:rFonts w:ascii="Times New Roman" w:hAnsi="Times New Roman"/>
                <w:color w:val="002060"/>
                <w:sz w:val="24"/>
                <w:szCs w:val="24"/>
              </w:rPr>
              <w:lastRenderedPageBreak/>
              <w:t>(конспекты, планы и т.д.)</w:t>
            </w: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4D7" w:rsidRDefault="007E44D7" w:rsidP="00A75FB5">
            <w:pPr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D7" w:rsidRDefault="00444E2C">
            <w:pPr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color w:val="002060"/>
                <w:sz w:val="24"/>
                <w:szCs w:val="24"/>
              </w:rPr>
              <w:t>Юлия Матвеева</w:t>
            </w:r>
          </w:p>
        </w:tc>
      </w:tr>
      <w:tr w:rsidR="007E44D7" w:rsidTr="00A0559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D7" w:rsidRDefault="007E44D7" w:rsidP="00A84B7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D7" w:rsidRPr="00DC7C9D" w:rsidRDefault="00CD260E" w:rsidP="00093B22">
            <w:pPr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CD260E"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Скажите, пожалуйста, если учреждение автономное, а не государственное, можно ли использовать эту же документацию, предварительно поменяв государственное </w:t>
            </w:r>
            <w:proofErr w:type="gramStart"/>
            <w:r w:rsidRPr="00CD260E">
              <w:rPr>
                <w:rFonts w:ascii="Times New Roman" w:hAnsi="Times New Roman"/>
                <w:color w:val="002060"/>
                <w:sz w:val="24"/>
                <w:szCs w:val="24"/>
              </w:rPr>
              <w:t>на</w:t>
            </w:r>
            <w:proofErr w:type="gramEnd"/>
            <w:r w:rsidRPr="00CD260E"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 автономное?</w:t>
            </w: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4D7" w:rsidRDefault="007E44D7">
            <w:pPr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D7" w:rsidRDefault="00CD260E">
            <w:pPr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Наталья </w:t>
            </w:r>
            <w:proofErr w:type="spellStart"/>
            <w:r>
              <w:rPr>
                <w:rFonts w:ascii="Times New Roman" w:hAnsi="Times New Roman"/>
                <w:color w:val="002060"/>
                <w:sz w:val="24"/>
                <w:szCs w:val="24"/>
              </w:rPr>
              <w:t>Махова</w:t>
            </w:r>
            <w:proofErr w:type="spellEnd"/>
          </w:p>
        </w:tc>
      </w:tr>
      <w:tr w:rsidR="00E7762A" w:rsidTr="00A0559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2A" w:rsidRDefault="00E7762A" w:rsidP="00A84B7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2A" w:rsidRPr="00E7762A" w:rsidRDefault="00E7762A" w:rsidP="00E7762A">
            <w:pPr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E7762A">
              <w:rPr>
                <w:rFonts w:ascii="Times New Roman" w:hAnsi="Times New Roman"/>
                <w:color w:val="002060"/>
                <w:sz w:val="24"/>
                <w:szCs w:val="24"/>
              </w:rPr>
              <w:t>Есть ли альтернатива методических указаний МЭР РФ для негосударственных центров социального обслуживания?</w:t>
            </w:r>
          </w:p>
          <w:p w:rsidR="00E7762A" w:rsidRPr="00DC7C9D" w:rsidRDefault="00E7762A" w:rsidP="00E7762A">
            <w:pPr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762A" w:rsidRDefault="00E7762A">
            <w:pPr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  <w:tc>
          <w:tcPr>
            <w:tcW w:w="23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762A" w:rsidRDefault="00E7762A">
            <w:pPr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color w:val="002060"/>
                <w:sz w:val="24"/>
                <w:szCs w:val="24"/>
              </w:rPr>
              <w:t>Татьяна Пасечник</w:t>
            </w:r>
          </w:p>
        </w:tc>
      </w:tr>
      <w:tr w:rsidR="00E7762A" w:rsidTr="00A0559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2A" w:rsidRDefault="00E7762A" w:rsidP="00A84B7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2A" w:rsidRPr="00E7762A" w:rsidRDefault="00E7762A" w:rsidP="00E7762A">
            <w:pPr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E7762A">
              <w:rPr>
                <w:rFonts w:ascii="Times New Roman" w:hAnsi="Times New Roman"/>
                <w:color w:val="002060"/>
                <w:sz w:val="24"/>
                <w:szCs w:val="24"/>
              </w:rPr>
              <w:t>Обязательно ли разрабатывать благотворительную программу при отсутствии нормативно-правового регулирования данного вопроса в нашем регионе?</w:t>
            </w:r>
          </w:p>
          <w:p w:rsidR="00E7762A" w:rsidRPr="00DC7C9D" w:rsidRDefault="00E7762A" w:rsidP="00093B22">
            <w:pPr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762A" w:rsidRDefault="00E7762A">
            <w:pPr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  <w:tc>
          <w:tcPr>
            <w:tcW w:w="23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762A" w:rsidRDefault="00E7762A">
            <w:pPr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</w:tr>
      <w:tr w:rsidR="00E7762A" w:rsidTr="00A0559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2A" w:rsidRDefault="00E7762A" w:rsidP="00A84B7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2A" w:rsidRPr="00DC7C9D" w:rsidRDefault="00E7762A" w:rsidP="00093B22">
            <w:pPr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E7762A">
              <w:rPr>
                <w:rFonts w:ascii="Times New Roman" w:hAnsi="Times New Roman"/>
                <w:color w:val="002060"/>
                <w:sz w:val="24"/>
                <w:szCs w:val="24"/>
              </w:rPr>
              <w:t>Как правильно написать общий регламент добровольческой деятельности  в автономной некоммерческой организации, работающей в социальной сфере?</w:t>
            </w: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762A" w:rsidRDefault="00E7762A">
            <w:pPr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  <w:tc>
          <w:tcPr>
            <w:tcW w:w="23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2A" w:rsidRDefault="00E7762A">
            <w:pPr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</w:tr>
      <w:tr w:rsidR="00CD260E" w:rsidTr="00A0559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0E" w:rsidRDefault="00CD260E" w:rsidP="00A84B7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0E" w:rsidRPr="00DC7C9D" w:rsidRDefault="00EE5024" w:rsidP="00093B22">
            <w:pPr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EE5024"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Существующая система поощрения </w:t>
            </w:r>
            <w:proofErr w:type="gramStart"/>
            <w:r w:rsidRPr="00EE5024">
              <w:rPr>
                <w:rFonts w:ascii="Times New Roman" w:hAnsi="Times New Roman"/>
                <w:color w:val="002060"/>
                <w:sz w:val="24"/>
                <w:szCs w:val="24"/>
              </w:rPr>
              <w:t>волонтеров</w:t>
            </w:r>
            <w:proofErr w:type="gramEnd"/>
            <w:r w:rsidRPr="00EE5024"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 на мой взгляд не достаточна. Предполагается ли расширение возможностей в данном направлении?</w:t>
            </w: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60E" w:rsidRDefault="00CD260E">
            <w:pPr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0E" w:rsidRDefault="00EE5024">
            <w:pPr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Ольга </w:t>
            </w:r>
            <w:proofErr w:type="spellStart"/>
            <w:r>
              <w:rPr>
                <w:rFonts w:ascii="Times New Roman" w:hAnsi="Times New Roman"/>
                <w:color w:val="002060"/>
                <w:sz w:val="24"/>
                <w:szCs w:val="24"/>
              </w:rPr>
              <w:t>Слливина</w:t>
            </w:r>
            <w:proofErr w:type="spellEnd"/>
          </w:p>
        </w:tc>
      </w:tr>
      <w:tr w:rsidR="004B5CDA" w:rsidTr="00A0559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DA" w:rsidRDefault="004B5CDA" w:rsidP="00A84B7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DA" w:rsidRPr="004B5CDA" w:rsidRDefault="004B5CDA" w:rsidP="004B5CDA">
            <w:pPr>
              <w:rPr>
                <w:rFonts w:ascii="Times New Roman" w:hAnsi="Times New Roman"/>
                <w:color w:val="002060"/>
              </w:rPr>
            </w:pPr>
            <w:r w:rsidRPr="004B5CDA">
              <w:rPr>
                <w:rFonts w:ascii="Times New Roman" w:hAnsi="Times New Roman"/>
                <w:color w:val="002060"/>
              </w:rPr>
              <w:t>Можем ли мы своим приказом по учреждению (бюджетное) утвердить нормативные документы по волонтерству, если они не утверждены как исполнительными органами власти РК</w:t>
            </w:r>
            <w:proofErr w:type="gramStart"/>
            <w:r w:rsidRPr="004B5CDA">
              <w:rPr>
                <w:rFonts w:ascii="Times New Roman" w:hAnsi="Times New Roman"/>
                <w:color w:val="002060"/>
              </w:rPr>
              <w:t xml:space="preserve"> ,</w:t>
            </w:r>
            <w:proofErr w:type="gramEnd"/>
            <w:r w:rsidRPr="004B5CDA">
              <w:rPr>
                <w:rFonts w:ascii="Times New Roman" w:hAnsi="Times New Roman"/>
                <w:color w:val="002060"/>
              </w:rPr>
              <w:t xml:space="preserve"> так и муниципального образования?</w:t>
            </w: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CDA" w:rsidRPr="004B5CDA" w:rsidRDefault="004B5CDA" w:rsidP="004B5CDA">
            <w:pPr>
              <w:rPr>
                <w:rFonts w:ascii="Times New Roman" w:hAnsi="Times New Roman"/>
                <w:color w:val="002060"/>
              </w:rPr>
            </w:pPr>
            <w:r w:rsidRPr="004B5CDA">
              <w:rPr>
                <w:rFonts w:ascii="Times New Roman" w:hAnsi="Times New Roman"/>
                <w:color w:val="002060"/>
              </w:rPr>
              <w:t xml:space="preserve">Имеются ввиду образцы нормативной документации </w:t>
            </w:r>
            <w:proofErr w:type="spellStart"/>
            <w:r w:rsidRPr="004B5CDA">
              <w:rPr>
                <w:rFonts w:ascii="Times New Roman" w:hAnsi="Times New Roman"/>
                <w:color w:val="002060"/>
              </w:rPr>
              <w:t>гос</w:t>
            </w:r>
            <w:proofErr w:type="gramStart"/>
            <w:r w:rsidRPr="004B5CDA">
              <w:rPr>
                <w:rFonts w:ascii="Times New Roman" w:hAnsi="Times New Roman"/>
                <w:color w:val="002060"/>
              </w:rPr>
              <w:t>.у</w:t>
            </w:r>
            <w:proofErr w:type="gramEnd"/>
            <w:r w:rsidRPr="004B5CDA">
              <w:rPr>
                <w:rFonts w:ascii="Times New Roman" w:hAnsi="Times New Roman"/>
                <w:color w:val="002060"/>
              </w:rPr>
              <w:t>чреждений</w:t>
            </w:r>
            <w:proofErr w:type="spellEnd"/>
            <w:r w:rsidRPr="004B5CDA">
              <w:rPr>
                <w:rFonts w:ascii="Times New Roman" w:hAnsi="Times New Roman"/>
                <w:color w:val="002060"/>
              </w:rPr>
              <w:t xml:space="preserve">, действующих в сфере добровольчества. У нас Минтрудом Республики Крым утверждены в подведомственных ему учреждениях: Типовое положение о добровольческой (волонтерской) деятельности, реестр, договор. Больше ничего. Не можем же мы ссылаться на нормативные документы, </w:t>
            </w:r>
            <w:r w:rsidRPr="004B5CDA">
              <w:rPr>
                <w:rFonts w:ascii="Times New Roman" w:hAnsi="Times New Roman"/>
                <w:color w:val="002060"/>
              </w:rPr>
              <w:lastRenderedPageBreak/>
              <w:t xml:space="preserve">утвержденные исп. властью Санкт </w:t>
            </w:r>
            <w:proofErr w:type="gramStart"/>
            <w:r w:rsidRPr="004B5CDA">
              <w:rPr>
                <w:rFonts w:ascii="Times New Roman" w:hAnsi="Times New Roman"/>
                <w:color w:val="002060"/>
              </w:rPr>
              <w:t>-П</w:t>
            </w:r>
            <w:proofErr w:type="gramEnd"/>
            <w:r w:rsidRPr="004B5CDA">
              <w:rPr>
                <w:rFonts w:ascii="Times New Roman" w:hAnsi="Times New Roman"/>
                <w:color w:val="002060"/>
              </w:rPr>
              <w:t>етербурга?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DA" w:rsidRDefault="004B5CDA">
            <w:pPr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color w:val="002060"/>
                <w:sz w:val="24"/>
                <w:szCs w:val="24"/>
              </w:rPr>
              <w:lastRenderedPageBreak/>
              <w:t>Анжелина Белогубова</w:t>
            </w:r>
          </w:p>
        </w:tc>
      </w:tr>
      <w:tr w:rsidR="006B76DE" w:rsidTr="00A0559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DE" w:rsidRDefault="006B76DE" w:rsidP="00A84B7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DE" w:rsidRDefault="006B76DE" w:rsidP="006B76DE">
            <w:pPr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color w:val="002060"/>
                <w:sz w:val="24"/>
                <w:szCs w:val="24"/>
              </w:rPr>
              <w:t>Как предложить руководителю внедрение добровольчества так, что бы он захотел это делать?</w:t>
            </w: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6DE" w:rsidRDefault="006B76DE">
            <w:pPr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Все привыкли к установленному </w:t>
            </w:r>
            <w:proofErr w:type="gramStart"/>
            <w:r>
              <w:rPr>
                <w:rFonts w:ascii="Times New Roman" w:hAnsi="Times New Roman"/>
                <w:color w:val="002060"/>
                <w:sz w:val="24"/>
                <w:szCs w:val="24"/>
              </w:rPr>
              <w:t>порядку</w:t>
            </w:r>
            <w:proofErr w:type="gramEnd"/>
            <w:r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 и никто не хочет связываться с новшествами, за которые получишь по шапке </w:t>
            </w:r>
          </w:p>
        </w:tc>
        <w:tc>
          <w:tcPr>
            <w:tcW w:w="23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6DE" w:rsidRDefault="006B76DE">
            <w:pPr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color w:val="002060"/>
                <w:sz w:val="24"/>
                <w:szCs w:val="24"/>
              </w:rPr>
              <w:t>Нина Петрова</w:t>
            </w:r>
          </w:p>
        </w:tc>
      </w:tr>
      <w:tr w:rsidR="006B76DE" w:rsidTr="00A0559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DE" w:rsidRDefault="006B76DE" w:rsidP="00A84B7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DE" w:rsidRDefault="006B76DE">
            <w:pPr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color w:val="002060"/>
                <w:sz w:val="24"/>
                <w:szCs w:val="24"/>
              </w:rPr>
              <w:t>Как лучше сослаться на опыт регионов?</w:t>
            </w: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6DE" w:rsidRDefault="006B76DE">
            <w:pPr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color w:val="002060"/>
                <w:sz w:val="24"/>
                <w:szCs w:val="24"/>
              </w:rPr>
              <w:t>В пример приводят опыт Питера, где есть распоряжение на законодательном уровне, но как я должна сослаться на него кроме того как: «вот смотрите как там сделали хорошо?»</w:t>
            </w:r>
          </w:p>
        </w:tc>
        <w:tc>
          <w:tcPr>
            <w:tcW w:w="23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DE" w:rsidRDefault="006B76DE">
            <w:pPr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</w:tr>
      <w:tr w:rsidR="006B76DE" w:rsidTr="00A0559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DE" w:rsidRDefault="006B76DE" w:rsidP="00A84B7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DE" w:rsidRPr="00DC7C9D" w:rsidRDefault="006B76DE" w:rsidP="00093B22">
            <w:pPr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6DE" w:rsidRDefault="006B76DE" w:rsidP="005651AD">
            <w:pPr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DE" w:rsidRDefault="006B76DE">
            <w:pPr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</w:tr>
      <w:tr w:rsidR="006B76DE" w:rsidTr="00A0559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DE" w:rsidRDefault="006B76DE" w:rsidP="00A84B7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DE" w:rsidRPr="00DC7C9D" w:rsidRDefault="006B76DE" w:rsidP="00093B22">
            <w:pPr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6DE" w:rsidRPr="00A75FB5" w:rsidRDefault="006B76DE" w:rsidP="00A75FB5">
            <w:pPr>
              <w:rPr>
                <w:rFonts w:ascii="Times New Roman" w:hAnsi="Times New Roman"/>
                <w:i/>
                <w:color w:val="002060"/>
                <w:sz w:val="24"/>
                <w:szCs w:val="24"/>
              </w:rPr>
            </w:pPr>
            <w:r w:rsidRPr="00A75FB5">
              <w:rPr>
                <w:rFonts w:ascii="Times New Roman" w:hAnsi="Times New Roman"/>
                <w:i/>
                <w:color w:val="002060"/>
                <w:sz w:val="24"/>
                <w:szCs w:val="24"/>
              </w:rPr>
              <w:t>Информация подана в нужном объеме и достаточно все ясно. Спасибо за вашу работу и глубину проработки материалов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DE" w:rsidRDefault="006B76DE">
            <w:pPr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Наталья </w:t>
            </w:r>
            <w:proofErr w:type="spellStart"/>
            <w:r>
              <w:rPr>
                <w:rFonts w:ascii="Times New Roman" w:hAnsi="Times New Roman"/>
                <w:color w:val="002060"/>
                <w:sz w:val="24"/>
                <w:szCs w:val="24"/>
              </w:rPr>
              <w:t>Мартынец</w:t>
            </w:r>
            <w:proofErr w:type="spellEnd"/>
          </w:p>
        </w:tc>
      </w:tr>
      <w:tr w:rsidR="006B76DE" w:rsidTr="00A0559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DE" w:rsidRDefault="006B76DE" w:rsidP="00A84B7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DE" w:rsidRPr="007E44D7" w:rsidRDefault="006B76DE" w:rsidP="00093B22">
            <w:pPr>
              <w:rPr>
                <w:rFonts w:ascii="Times New Roman" w:hAnsi="Times New Roman"/>
                <w:i/>
                <w:color w:val="002060"/>
                <w:sz w:val="24"/>
                <w:szCs w:val="24"/>
              </w:rPr>
            </w:pPr>
            <w:r w:rsidRPr="007E44D7">
              <w:rPr>
                <w:rFonts w:ascii="Times New Roman" w:hAnsi="Times New Roman"/>
                <w:i/>
                <w:color w:val="002060"/>
                <w:sz w:val="24"/>
                <w:szCs w:val="24"/>
              </w:rPr>
              <w:t>В ходе работы с лекционными материалами, презентациями, дополнительными ресурсами и видео материалами несогласий и противоречий не возникло, все доступно и понятно.</w:t>
            </w: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6DE" w:rsidRDefault="006B76DE">
            <w:pPr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DE" w:rsidRDefault="006B76DE">
            <w:pPr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color w:val="002060"/>
                <w:sz w:val="24"/>
                <w:szCs w:val="24"/>
              </w:rPr>
              <w:t>Оксана Красовская</w:t>
            </w:r>
          </w:p>
        </w:tc>
      </w:tr>
      <w:tr w:rsidR="006B76DE" w:rsidTr="00A0559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DE" w:rsidRDefault="006B76DE" w:rsidP="00A84B7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DE" w:rsidRPr="00AD5F19" w:rsidRDefault="006B76DE" w:rsidP="00093B22">
            <w:pPr>
              <w:rPr>
                <w:rFonts w:ascii="Times New Roman" w:hAnsi="Times New Roman"/>
                <w:i/>
                <w:color w:val="002060"/>
                <w:sz w:val="24"/>
                <w:szCs w:val="24"/>
              </w:rPr>
            </w:pPr>
            <w:r w:rsidRPr="00AD5F19">
              <w:rPr>
                <w:rFonts w:ascii="Times New Roman" w:hAnsi="Times New Roman"/>
                <w:i/>
                <w:color w:val="002060"/>
                <w:sz w:val="24"/>
                <w:szCs w:val="24"/>
              </w:rPr>
              <w:t>В ходе работы над курсом, у меня не возникло несогласий, а, наоборот, для себя я заполнила пробелы в своей деятельности. Во время прохождения заданий, я поняла, что много вещей уже знала, просто недопонимала, как можно осуществить это на практике. До формирования своего НКО мне ещё работать и работать. Но много я уже умею и спасибо большое Вашей команде, за возможность, именно дистанционного обучения!</w:t>
            </w: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6DE" w:rsidRDefault="006B76DE">
            <w:pPr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DE" w:rsidRDefault="006B76DE">
            <w:pPr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color w:val="002060"/>
                <w:sz w:val="24"/>
                <w:szCs w:val="24"/>
              </w:rPr>
              <w:t>Екатерина Высоцкая</w:t>
            </w:r>
          </w:p>
        </w:tc>
      </w:tr>
      <w:tr w:rsidR="006B76DE" w:rsidRPr="002E6B53" w:rsidTr="00A05597">
        <w:tc>
          <w:tcPr>
            <w:tcW w:w="12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6DE" w:rsidRPr="002E6B53" w:rsidRDefault="006B76DE">
            <w:pPr>
              <w:jc w:val="center"/>
              <w:rPr>
                <w:rFonts w:ascii="Times New Roman" w:hAnsi="Times New Roman"/>
                <w:b/>
                <w:color w:val="002060"/>
                <w:sz w:val="28"/>
                <w:szCs w:val="28"/>
              </w:rPr>
            </w:pPr>
            <w:r w:rsidRPr="002E6B53">
              <w:rPr>
                <w:rFonts w:ascii="Times New Roman" w:hAnsi="Times New Roman"/>
                <w:b/>
                <w:color w:val="002060"/>
                <w:sz w:val="28"/>
                <w:szCs w:val="28"/>
              </w:rPr>
              <w:lastRenderedPageBreak/>
              <w:t>ПРОТИВОРЕЧИЯ/НЕСОГЛАСИЯ И АРГУМЕНТЫ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6B76DE" w:rsidRPr="002E6B53" w:rsidRDefault="006B76DE" w:rsidP="008E6DF2">
            <w:pPr>
              <w:jc w:val="center"/>
              <w:rPr>
                <w:rFonts w:ascii="Times New Roman" w:hAnsi="Times New Roman"/>
                <w:b/>
                <w:color w:val="002060"/>
                <w:sz w:val="28"/>
                <w:szCs w:val="28"/>
              </w:rPr>
            </w:pPr>
          </w:p>
        </w:tc>
      </w:tr>
      <w:tr w:rsidR="006B76DE" w:rsidTr="00A0559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76DE" w:rsidRDefault="006B76DE" w:rsidP="00A84B7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76DE" w:rsidRDefault="006B76DE" w:rsidP="00093B22">
            <w:pPr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color w:val="002060"/>
                <w:sz w:val="24"/>
                <w:szCs w:val="24"/>
              </w:rPr>
              <w:t>Организация добровольческой деятельности в государственном учреждении  социального обслуживания  это фактически учреждение в учреждении. Для эффективной работы  необходимо формирование отдельного структурного подразделения со своими штатными единицам</w:t>
            </w:r>
            <w:proofErr w:type="gramStart"/>
            <w:r>
              <w:rPr>
                <w:rFonts w:ascii="Times New Roman" w:hAnsi="Times New Roman"/>
                <w:color w:val="002060"/>
                <w:sz w:val="24"/>
                <w:szCs w:val="24"/>
              </w:rPr>
              <w:t>и(</w:t>
            </w:r>
            <w:proofErr w:type="gramEnd"/>
            <w:r>
              <w:rPr>
                <w:rFonts w:ascii="Times New Roman" w:hAnsi="Times New Roman"/>
                <w:color w:val="002060"/>
                <w:sz w:val="24"/>
                <w:szCs w:val="24"/>
              </w:rPr>
              <w:t>координатор, специалист по отбору кадров, специалист по обучению и т.д.).</w:t>
            </w: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6DE" w:rsidRDefault="006B76DE">
            <w:pPr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Штатное расписание государственного бюджетного учреждение формируется  исходя из доведенного государственного задания по предоставлению социальных </w:t>
            </w:r>
            <w:proofErr w:type="gramStart"/>
            <w:r>
              <w:rPr>
                <w:rFonts w:ascii="Times New Roman" w:hAnsi="Times New Roman"/>
                <w:color w:val="002060"/>
                <w:sz w:val="24"/>
                <w:szCs w:val="24"/>
              </w:rPr>
              <w:t>услуг</w:t>
            </w:r>
            <w:proofErr w:type="gramEnd"/>
            <w:r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  и получить дополнительные штатные единицы будет проблематично.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76DE" w:rsidRDefault="006B76DE">
            <w:pPr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color w:val="002060"/>
                <w:sz w:val="24"/>
                <w:szCs w:val="24"/>
              </w:rPr>
              <w:t>Надежда Гринцова</w:t>
            </w:r>
          </w:p>
        </w:tc>
      </w:tr>
      <w:tr w:rsidR="006B76DE" w:rsidTr="00A0559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76DE" w:rsidRDefault="006B76DE" w:rsidP="00A84B7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76DE" w:rsidRDefault="006B76DE" w:rsidP="00593CDD">
            <w:pPr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Не </w:t>
            </w:r>
            <w:proofErr w:type="gramStart"/>
            <w:r>
              <w:rPr>
                <w:rFonts w:ascii="Times New Roman" w:hAnsi="Times New Roman"/>
                <w:color w:val="002060"/>
                <w:sz w:val="24"/>
                <w:szCs w:val="24"/>
              </w:rPr>
              <w:t>согласна</w:t>
            </w:r>
            <w:proofErr w:type="gramEnd"/>
            <w:r>
              <w:rPr>
                <w:rFonts w:ascii="Times New Roman" w:hAnsi="Times New Roman"/>
                <w:color w:val="002060"/>
                <w:sz w:val="24"/>
                <w:szCs w:val="24"/>
              </w:rPr>
              <w:t>, что для сравнительного анализа волонтерской деятельности в 2012 и 2018 году достаточно лишь данных за 2012 год</w:t>
            </w: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6DE" w:rsidRDefault="006B76DE" w:rsidP="00593CDD">
            <w:pPr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Я и мои коллеги живем и занимаемся реализацией добровольческой деятельности в Калининградской области. Это довольно обособленный регион со своими особенностями и довольно несправедливо будет переносить мои личные ощущения и мнения о развитии добровольческой деятельности в Калининградской области на всю </w:t>
            </w:r>
            <w:proofErr w:type="gramStart"/>
            <w:r>
              <w:rPr>
                <w:rFonts w:ascii="Times New Roman" w:hAnsi="Times New Roman"/>
                <w:color w:val="002060"/>
                <w:sz w:val="24"/>
                <w:szCs w:val="24"/>
              </w:rPr>
              <w:t>страну</w:t>
            </w:r>
            <w:proofErr w:type="gramEnd"/>
            <w:r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 и сравнивать их с показателями всей страны за 2012 год. </w:t>
            </w:r>
          </w:p>
          <w:p w:rsidR="006B76DE" w:rsidRDefault="006B76DE" w:rsidP="00593CDD">
            <w:pPr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Возможно, я ошибаюсь – и где-то все-таки были статистические данные за 2018 год в разделе «ресурсы для самостоятельной работы»? </w:t>
            </w:r>
            <w:proofErr w:type="gramStart"/>
            <w:r>
              <w:rPr>
                <w:rFonts w:ascii="Times New Roman" w:hAnsi="Times New Roman"/>
                <w:color w:val="002060"/>
                <w:sz w:val="24"/>
                <w:szCs w:val="24"/>
              </w:rPr>
              <w:t>К сожалению я их не нашла и если они все же были – было бы замечательно с ними ознакомиться)</w:t>
            </w:r>
            <w:proofErr w:type="gram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76DE" w:rsidRDefault="006B76DE" w:rsidP="00593CDD">
            <w:pPr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color w:val="002060"/>
                <w:sz w:val="24"/>
                <w:szCs w:val="24"/>
              </w:rPr>
              <w:t>Ульяна Бирюкова</w:t>
            </w:r>
          </w:p>
        </w:tc>
      </w:tr>
      <w:tr w:rsidR="006B76DE" w:rsidTr="00A0559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DE" w:rsidRDefault="006B76DE" w:rsidP="00A84B7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DE" w:rsidRDefault="006B76DE">
            <w:pPr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Считаю, если в центрах социальной помощи возникает потребность  при оказании некоторых социальных услуг добровольческого труда и, в </w:t>
            </w:r>
            <w:r>
              <w:rPr>
                <w:rFonts w:ascii="Times New Roman" w:hAnsi="Times New Roman"/>
                <w:color w:val="002060"/>
                <w:sz w:val="24"/>
                <w:szCs w:val="24"/>
              </w:rPr>
              <w:lastRenderedPageBreak/>
              <w:t xml:space="preserve">особенности, длительного (постоянного) использования, то необходимо уже для этой услуги вводить штатного работника. Иногда больше средств уходит на частое обучение волонтеров, чем на штатного работника.  </w:t>
            </w: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6DE" w:rsidRDefault="006B76DE">
            <w:pPr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  <w:tc>
          <w:tcPr>
            <w:tcW w:w="23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6DE" w:rsidRDefault="006B76DE">
            <w:pPr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color w:val="002060"/>
                <w:sz w:val="24"/>
                <w:szCs w:val="24"/>
              </w:rPr>
              <w:t>Татьяна Голуб</w:t>
            </w:r>
          </w:p>
        </w:tc>
      </w:tr>
      <w:tr w:rsidR="006B76DE" w:rsidTr="00A0559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DE" w:rsidRDefault="006B76DE" w:rsidP="00A84B7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DE" w:rsidRDefault="006B76DE">
            <w:pPr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После прочтения всех лекций предыдущих модулей есть несогласие с все большей бюрократизацией добровольческого движения. </w:t>
            </w: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6DE" w:rsidRDefault="006B76DE">
            <w:pPr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  <w:tc>
          <w:tcPr>
            <w:tcW w:w="23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DE" w:rsidRDefault="006B76DE">
            <w:pPr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</w:tr>
      <w:tr w:rsidR="006B76DE" w:rsidTr="00A0559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DE" w:rsidRDefault="006B76DE" w:rsidP="00A84B7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DE" w:rsidRDefault="006B76DE">
            <w:pPr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color w:val="002060"/>
                <w:sz w:val="24"/>
                <w:szCs w:val="24"/>
              </w:rPr>
              <w:t>Не очень понятна фраза работника про связь социальной поддержки от общества с экономической ситуацией в стране</w:t>
            </w: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6DE" w:rsidRDefault="006B76DE">
            <w:pPr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color w:val="002060"/>
                <w:sz w:val="24"/>
                <w:szCs w:val="24"/>
              </w:rPr>
              <w:t>Во втором видео к практической работе Модуля 2 на 8.20 минуте</w:t>
            </w:r>
          </w:p>
        </w:tc>
        <w:tc>
          <w:tcPr>
            <w:tcW w:w="23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6DE" w:rsidRDefault="006B76DE">
            <w:pPr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color w:val="002060"/>
                <w:sz w:val="24"/>
                <w:szCs w:val="24"/>
              </w:rPr>
              <w:t>Екатерина Костюченко</w:t>
            </w:r>
          </w:p>
        </w:tc>
      </w:tr>
      <w:tr w:rsidR="006B76DE" w:rsidTr="00A0559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DE" w:rsidRDefault="006B76DE" w:rsidP="00A84B7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DE" w:rsidRDefault="006B76DE">
            <w:pPr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В том же видео фонд помощи одиноким матерям. </w:t>
            </w: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6DE" w:rsidRDefault="006B76DE">
            <w:pPr>
              <w:tabs>
                <w:tab w:val="left" w:pos="705"/>
              </w:tabs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Это хорошо, что фонд сотрудничает с соц. учреждениями города, которые занимаются соц. поддержкой населения. Но все же сейчас (особенно в меньших городах) никакой взаимной помощи таких фондов и </w:t>
            </w:r>
            <w:proofErr w:type="gramStart"/>
            <w:r>
              <w:rPr>
                <w:rFonts w:ascii="Times New Roman" w:hAnsi="Times New Roman"/>
                <w:color w:val="002060"/>
                <w:sz w:val="24"/>
                <w:szCs w:val="24"/>
              </w:rPr>
              <w:t>гос. учреждений</w:t>
            </w:r>
            <w:proofErr w:type="gramEnd"/>
            <w:r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 не происходит. Понятно, что есть и человеческий фактор, но…</w:t>
            </w:r>
          </w:p>
        </w:tc>
        <w:tc>
          <w:tcPr>
            <w:tcW w:w="23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DE" w:rsidRDefault="006B76DE">
            <w:pPr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</w:tr>
      <w:tr w:rsidR="006B76DE" w:rsidTr="00A0559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DE" w:rsidRDefault="006B76DE" w:rsidP="00A84B7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DE" w:rsidRPr="00444E2C" w:rsidRDefault="006B76DE" w:rsidP="00444E2C">
            <w:pPr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444E2C"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Некоторое несогласие вызвал большой объем документации, который представлен в данных лекциях. С другой стороны я понимаю, что подробное описание материалов позволяет сделать выбор относительно своей организации. И в этом плюс. </w:t>
            </w:r>
          </w:p>
          <w:p w:rsidR="006B76DE" w:rsidRPr="00444E2C" w:rsidRDefault="006B76DE" w:rsidP="00444E2C">
            <w:pPr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  <w:p w:rsidR="006B76DE" w:rsidRDefault="006B76DE" w:rsidP="00444E2C">
            <w:pPr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444E2C">
              <w:rPr>
                <w:rFonts w:ascii="Times New Roman" w:hAnsi="Times New Roman"/>
                <w:color w:val="002060"/>
                <w:sz w:val="24"/>
                <w:szCs w:val="24"/>
              </w:rPr>
              <w:t>В целом, явных противоречий и несогласий с материалами у меня нет.</w:t>
            </w: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6DE" w:rsidRDefault="006B76DE">
            <w:pPr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DE" w:rsidRDefault="006B76DE">
            <w:pPr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444E2C">
              <w:rPr>
                <w:rFonts w:ascii="Times New Roman" w:hAnsi="Times New Roman"/>
                <w:color w:val="002060"/>
                <w:sz w:val="24"/>
                <w:szCs w:val="24"/>
              </w:rPr>
              <w:t>Юлия Матвеева</w:t>
            </w:r>
          </w:p>
        </w:tc>
      </w:tr>
      <w:tr w:rsidR="006B76DE" w:rsidTr="00A0559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DE" w:rsidRDefault="006B76DE" w:rsidP="00A84B7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DE" w:rsidRPr="00140F0A" w:rsidRDefault="006B76DE" w:rsidP="00140F0A">
            <w:pPr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140F0A">
              <w:rPr>
                <w:rFonts w:ascii="Times New Roman" w:hAnsi="Times New Roman"/>
                <w:color w:val="002060"/>
              </w:rPr>
              <w:t>Решение об организации и использовании труда добровольцев в учреждении принимается его руководителем и оформляется приказом.</w:t>
            </w: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6DE" w:rsidRPr="00140F0A" w:rsidRDefault="006B76DE" w:rsidP="00140F0A">
            <w:pPr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140F0A">
              <w:rPr>
                <w:rFonts w:ascii="Times New Roman" w:hAnsi="Times New Roman"/>
                <w:color w:val="002060"/>
                <w:sz w:val="24"/>
                <w:szCs w:val="24"/>
              </w:rPr>
              <w:t>Не понятно как заставить руководителя какого-либо учреждения принять эту инициативу, новую для него и его учреждения</w:t>
            </w:r>
          </w:p>
        </w:tc>
        <w:tc>
          <w:tcPr>
            <w:tcW w:w="23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6DE" w:rsidRDefault="006B76DE">
            <w:pPr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color w:val="002060"/>
                <w:sz w:val="24"/>
                <w:szCs w:val="24"/>
              </w:rPr>
              <w:t>Нина Петрова</w:t>
            </w:r>
          </w:p>
        </w:tc>
      </w:tr>
      <w:tr w:rsidR="006B76DE" w:rsidTr="00A0559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DE" w:rsidRDefault="006B76DE" w:rsidP="00A84B7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DE" w:rsidRPr="00140F0A" w:rsidRDefault="006B76DE" w:rsidP="00140F0A">
            <w:pPr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140F0A">
              <w:rPr>
                <w:rFonts w:ascii="Times New Roman" w:hAnsi="Times New Roman"/>
                <w:color w:val="002060"/>
              </w:rPr>
              <w:t>В целом, эта деятельность руководства учреждения должна быть ориентирована на выработку общего с персоналом продукта - регламента работы с добровольцами учреждения, включающего:</w:t>
            </w: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6DE" w:rsidRPr="00140F0A" w:rsidRDefault="006B76DE" w:rsidP="00140F0A">
            <w:pPr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140F0A"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Не </w:t>
            </w:r>
            <w:proofErr w:type="gramStart"/>
            <w:r w:rsidRPr="00140F0A">
              <w:rPr>
                <w:rFonts w:ascii="Times New Roman" w:hAnsi="Times New Roman"/>
                <w:color w:val="002060"/>
                <w:sz w:val="24"/>
                <w:szCs w:val="24"/>
              </w:rPr>
              <w:t>думаю</w:t>
            </w:r>
            <w:proofErr w:type="gramEnd"/>
            <w:r w:rsidRPr="00140F0A"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 что руководитель захочет этим заниматься</w:t>
            </w:r>
          </w:p>
        </w:tc>
        <w:tc>
          <w:tcPr>
            <w:tcW w:w="23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DE" w:rsidRDefault="006B76DE">
            <w:pPr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</w:tr>
      <w:tr w:rsidR="006B76DE" w:rsidTr="00A0559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DE" w:rsidRDefault="006B76DE" w:rsidP="00A84B7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DE" w:rsidRPr="00140F0A" w:rsidRDefault="006B76DE" w:rsidP="00140F0A">
            <w:pPr>
              <w:rPr>
                <w:rFonts w:ascii="Times New Roman" w:hAnsi="Times New Roman"/>
                <w:color w:val="002060"/>
              </w:rPr>
            </w:pP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6DE" w:rsidRPr="00140F0A" w:rsidRDefault="006B76DE" w:rsidP="00140F0A">
            <w:pPr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  <w:tc>
          <w:tcPr>
            <w:tcW w:w="23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DE" w:rsidRDefault="006B76DE">
            <w:pPr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</w:tr>
      <w:tr w:rsidR="006B76DE" w:rsidTr="00A0559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DE" w:rsidRDefault="006B76DE" w:rsidP="00A84B78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DE" w:rsidRPr="004B5CDA" w:rsidRDefault="006B76DE" w:rsidP="00140F0A">
            <w:pPr>
              <w:rPr>
                <w:rFonts w:cs="Calibri"/>
                <w:i/>
                <w:color w:val="002060"/>
              </w:rPr>
            </w:pPr>
            <w:r w:rsidRPr="004B5CDA">
              <w:rPr>
                <w:rFonts w:cs="Calibri"/>
                <w:i/>
                <w:color w:val="002060"/>
              </w:rPr>
              <w:t>Противоречий и несогласий не возникло, т.к. у нас не было цели их искать, мы только учимся, познаем....</w:t>
            </w: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6DE" w:rsidRPr="004B5CDA" w:rsidRDefault="006B76DE" w:rsidP="00140F0A">
            <w:pPr>
              <w:rPr>
                <w:rFonts w:cs="Calibri"/>
                <w:i/>
                <w:color w:val="002060"/>
              </w:rPr>
            </w:pPr>
            <w:proofErr w:type="gramStart"/>
            <w:r w:rsidRPr="004B5CDA">
              <w:rPr>
                <w:rFonts w:cs="Calibri"/>
                <w:i/>
                <w:color w:val="002060"/>
              </w:rPr>
              <w:t>Может бы</w:t>
            </w:r>
            <w:proofErr w:type="gramEnd"/>
            <w:r w:rsidRPr="004B5CDA">
              <w:rPr>
                <w:rFonts w:cs="Calibri"/>
                <w:i/>
                <w:color w:val="002060"/>
              </w:rPr>
              <w:t xml:space="preserve"> они бы и возникли бы, если бы у нас опыт работы в этой области был хотя бы от 5-10 лет, а так мы "новички", "</w:t>
            </w:r>
            <w:proofErr w:type="spellStart"/>
            <w:r w:rsidRPr="004B5CDA">
              <w:rPr>
                <w:rFonts w:cs="Calibri"/>
                <w:i/>
                <w:color w:val="002060"/>
              </w:rPr>
              <w:t>желторотики</w:t>
            </w:r>
            <w:proofErr w:type="spellEnd"/>
            <w:r w:rsidRPr="004B5CDA">
              <w:rPr>
                <w:rFonts w:cs="Calibri"/>
                <w:i/>
                <w:color w:val="002060"/>
              </w:rPr>
              <w:t>"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DE" w:rsidRDefault="006B76DE" w:rsidP="00B10675">
            <w:pPr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color w:val="002060"/>
                <w:sz w:val="24"/>
                <w:szCs w:val="24"/>
              </w:rPr>
              <w:t>Анжелина Белогубова</w:t>
            </w:r>
          </w:p>
        </w:tc>
      </w:tr>
    </w:tbl>
    <w:p w:rsidR="00154155" w:rsidRDefault="00154155"/>
    <w:sectPr w:rsidR="00154155" w:rsidSect="008E6DF2">
      <w:headerReference w:type="default" r:id="rId8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2F49" w:rsidRDefault="005E2F49" w:rsidP="00FB6C24">
      <w:pPr>
        <w:spacing w:after="0" w:line="240" w:lineRule="auto"/>
      </w:pPr>
      <w:r>
        <w:separator/>
      </w:r>
    </w:p>
  </w:endnote>
  <w:endnote w:type="continuationSeparator" w:id="0">
    <w:p w:rsidR="005E2F49" w:rsidRDefault="005E2F49" w:rsidP="00FB6C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2F49" w:rsidRDefault="005E2F49" w:rsidP="00FB6C24">
      <w:pPr>
        <w:spacing w:after="0" w:line="240" w:lineRule="auto"/>
      </w:pPr>
      <w:r>
        <w:separator/>
      </w:r>
    </w:p>
  </w:footnote>
  <w:footnote w:type="continuationSeparator" w:id="0">
    <w:p w:rsidR="005E2F49" w:rsidRDefault="005E2F49" w:rsidP="00FB6C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6C24" w:rsidRDefault="00FB6C24" w:rsidP="00FB6C24">
    <w:pPr>
      <w:pStyle w:val="a5"/>
      <w:jc w:val="center"/>
    </w:pPr>
    <w:r>
      <w:rPr>
        <w:noProof/>
        <w:lang w:eastAsia="ru-RU"/>
      </w:rPr>
      <w:drawing>
        <wp:inline distT="0" distB="0" distL="0" distR="0">
          <wp:extent cx="6170295" cy="1473835"/>
          <wp:effectExtent l="0" t="0" r="1905" b="0"/>
          <wp:docPr id="1" name="Рисунок 1" descr="C:\Users\Светлана\Desktop\!!!_ВДПС_ФПГ_19\В колонтитул LOGO NA VD FP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Светлана\Desktop\!!!_ВДПС_ФПГ_19\В колонтитул LOGO NA VD FPG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0295" cy="1473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B6C24" w:rsidRDefault="00FB6C24" w:rsidP="00FB6C24">
    <w:pPr>
      <w:pStyle w:val="a5"/>
      <w:jc w:val="center"/>
    </w:pPr>
  </w:p>
  <w:p w:rsidR="00FB6C24" w:rsidRPr="00FB6C24" w:rsidRDefault="00FB6C24" w:rsidP="00FB6C24">
    <w:pPr>
      <w:pStyle w:val="a5"/>
      <w:jc w:val="center"/>
      <w:rPr>
        <w:rFonts w:ascii="Times New Roman" w:hAnsi="Times New Roman"/>
        <w:b/>
        <w:color w:val="002060"/>
        <w:sz w:val="28"/>
        <w:szCs w:val="28"/>
      </w:rPr>
    </w:pPr>
    <w:r w:rsidRPr="00FB6C24">
      <w:rPr>
        <w:rFonts w:ascii="Times New Roman" w:hAnsi="Times New Roman"/>
        <w:b/>
        <w:color w:val="002060"/>
        <w:sz w:val="28"/>
        <w:szCs w:val="28"/>
      </w:rPr>
      <w:t>ВОПРОСЫ УЧАСТНИКОВ ОБУЧЕНИЯ ДЛЯ ПОЛУЧЕНИЯ КОНСУЛЬТАЦИОННОЙ ПОДДЕРЖКИ</w:t>
    </w:r>
  </w:p>
  <w:p w:rsidR="00FB6C24" w:rsidRDefault="00FB6C24" w:rsidP="00FB6C24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A2D4A"/>
    <w:multiLevelType w:val="hybridMultilevel"/>
    <w:tmpl w:val="BD2CE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0156D0"/>
    <w:multiLevelType w:val="hybridMultilevel"/>
    <w:tmpl w:val="BD2CE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954"/>
    <w:rsid w:val="00066F7F"/>
    <w:rsid w:val="00093B22"/>
    <w:rsid w:val="000B3984"/>
    <w:rsid w:val="00102F6C"/>
    <w:rsid w:val="00127804"/>
    <w:rsid w:val="00140F0A"/>
    <w:rsid w:val="00147C92"/>
    <w:rsid w:val="00154155"/>
    <w:rsid w:val="0023590A"/>
    <w:rsid w:val="002E6B53"/>
    <w:rsid w:val="00444E2C"/>
    <w:rsid w:val="004B5CDA"/>
    <w:rsid w:val="005246B1"/>
    <w:rsid w:val="00547F54"/>
    <w:rsid w:val="005651AD"/>
    <w:rsid w:val="00593CDD"/>
    <w:rsid w:val="005E2F49"/>
    <w:rsid w:val="005F24E1"/>
    <w:rsid w:val="006B76DE"/>
    <w:rsid w:val="00724490"/>
    <w:rsid w:val="007D5B2C"/>
    <w:rsid w:val="007E44D7"/>
    <w:rsid w:val="0085436D"/>
    <w:rsid w:val="008A6410"/>
    <w:rsid w:val="008E6DF2"/>
    <w:rsid w:val="00931954"/>
    <w:rsid w:val="009B15C3"/>
    <w:rsid w:val="009B6C2A"/>
    <w:rsid w:val="00A05597"/>
    <w:rsid w:val="00A75FB5"/>
    <w:rsid w:val="00A91523"/>
    <w:rsid w:val="00AD5C0B"/>
    <w:rsid w:val="00AD5F19"/>
    <w:rsid w:val="00AE17D9"/>
    <w:rsid w:val="00B22512"/>
    <w:rsid w:val="00B90763"/>
    <w:rsid w:val="00C74AF5"/>
    <w:rsid w:val="00C90753"/>
    <w:rsid w:val="00CD260E"/>
    <w:rsid w:val="00DC7C9D"/>
    <w:rsid w:val="00DF0B57"/>
    <w:rsid w:val="00E6780D"/>
    <w:rsid w:val="00E7762A"/>
    <w:rsid w:val="00EE5024"/>
    <w:rsid w:val="00F935AD"/>
    <w:rsid w:val="00FB6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6B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46B1"/>
    <w:pPr>
      <w:ind w:left="720"/>
      <w:contextualSpacing/>
    </w:pPr>
  </w:style>
  <w:style w:type="table" w:styleId="a4">
    <w:name w:val="Table Grid"/>
    <w:basedOn w:val="a1"/>
    <w:uiPriority w:val="59"/>
    <w:rsid w:val="005246B1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FB6C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B6C24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FB6C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B6C24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FB6C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B6C2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6B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46B1"/>
    <w:pPr>
      <w:ind w:left="720"/>
      <w:contextualSpacing/>
    </w:pPr>
  </w:style>
  <w:style w:type="table" w:styleId="a4">
    <w:name w:val="Table Grid"/>
    <w:basedOn w:val="a1"/>
    <w:uiPriority w:val="59"/>
    <w:rsid w:val="005246B1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FB6C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B6C24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FB6C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B6C24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FB6C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B6C2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93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9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8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1486</Words>
  <Characters>8473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2</cp:revision>
  <dcterms:created xsi:type="dcterms:W3CDTF">2020-01-27T14:47:00Z</dcterms:created>
  <dcterms:modified xsi:type="dcterms:W3CDTF">2020-01-27T14:47:00Z</dcterms:modified>
</cp:coreProperties>
</file>